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88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744"/>
      </w:tblGrid>
      <w:tr w:rsidR="005C4CBE" w:rsidRPr="00570FB8" w:rsidTr="000C2903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Smith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Kindergarten</w:t>
            </w:r>
          </w:p>
        </w:tc>
        <w:tc>
          <w:tcPr>
            <w:tcW w:w="3744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8A5A05">
              <w:rPr>
                <w:rFonts w:ascii="Times New Roman" w:hAnsi="Times New Roman" w:cs="Times New Roman"/>
                <w:sz w:val="24"/>
                <w:szCs w:val="24"/>
              </w:rPr>
              <w:t>August 27, 2012</w:t>
            </w:r>
          </w:p>
        </w:tc>
      </w:tr>
      <w:tr w:rsidR="005C4CBE" w:rsidTr="000C2903">
        <w:tc>
          <w:tcPr>
            <w:tcW w:w="5508" w:type="dxa"/>
            <w:gridSpan w:val="4"/>
          </w:tcPr>
          <w:p w:rsidR="008A5A05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5C4CBE" w:rsidRPr="008A5A05" w:rsidRDefault="008A5A05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Unit 1  Count Numbers 0-30</w:t>
            </w:r>
          </w:p>
        </w:tc>
        <w:tc>
          <w:tcPr>
            <w:tcW w:w="5580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(Teach Prior to Task 1)</w:t>
            </w:r>
          </w:p>
          <w:p w:rsidR="008A5A05" w:rsidRDefault="008A5A05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should be able to rote count to 25</w:t>
            </w:r>
          </w:p>
        </w:tc>
      </w:tr>
      <w:tr w:rsidR="008C13D7" w:rsidTr="000C2903">
        <w:trPr>
          <w:trHeight w:val="737"/>
        </w:trPr>
        <w:tc>
          <w:tcPr>
            <w:tcW w:w="11088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A5A05" w:rsidRPr="008C13D7" w:rsidRDefault="008A5A05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does a number represent?  </w:t>
            </w:r>
          </w:p>
        </w:tc>
      </w:tr>
      <w:tr w:rsidR="005C4CBE" w:rsidTr="000C2903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80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0C2903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8A5A0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-Number cards or die cut numbers</w:t>
            </w:r>
          </w:p>
          <w:p w:rsidR="008A5A05" w:rsidRDefault="008A5A05" w:rsidP="008A5A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-dry erase marker/board</w:t>
            </w:r>
          </w:p>
          <w:p w:rsidR="008A5A05" w:rsidRDefault="008A5A05" w:rsidP="008A5A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8A5A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8A5A05" w:rsidRDefault="008A5A05" w:rsidP="008A5A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-Cubes</w:t>
            </w:r>
          </w:p>
          <w:p w:rsidR="008A5A05" w:rsidRDefault="008A5A05" w:rsidP="008A5A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-dry erase boards/markers</w:t>
            </w:r>
          </w:p>
          <w:p w:rsidR="008A5A05" w:rsidRDefault="008A5A05" w:rsidP="008A5A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-paper</w:t>
            </w:r>
          </w:p>
          <w:p w:rsidR="008A5A05" w:rsidRPr="008A5A05" w:rsidRDefault="008A5A05" w:rsidP="008A5A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-pencil</w:t>
            </w:r>
          </w:p>
        </w:tc>
        <w:tc>
          <w:tcPr>
            <w:tcW w:w="5568" w:type="dxa"/>
            <w:gridSpan w:val="2"/>
          </w:tcPr>
          <w:p w:rsidR="00D85633" w:rsidRDefault="00DD25C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</w:t>
            </w:r>
            <w:r w:rsidR="008A5A05">
              <w:rPr>
                <w:rFonts w:ascii="Times New Roman" w:hAnsi="Times New Roman" w:cs="Times New Roman"/>
                <w:b/>
                <w:sz w:val="24"/>
                <w:szCs w:val="24"/>
              </w:rPr>
              <w:t>ount</w:t>
            </w:r>
          </w:p>
          <w:p w:rsidR="00DD25CE" w:rsidRDefault="00DD25C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Quantity</w:t>
            </w:r>
          </w:p>
          <w:p w:rsidR="00DD25CE" w:rsidRDefault="00DD25C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0C2903">
        <w:trPr>
          <w:trHeight w:val="368"/>
        </w:trPr>
        <w:tc>
          <w:tcPr>
            <w:tcW w:w="11088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0C2903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BE5EA8B" wp14:editId="0E6396A3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39746A0" wp14:editId="5D7D16E1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2E39CC4" wp14:editId="1101DBAE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F5558D6" wp14:editId="583DCD2D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5F52378" wp14:editId="385E908E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EDC68E3" wp14:editId="08B08304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69EECEB" wp14:editId="49F3E39D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6FDBC6" wp14:editId="5A4EF752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270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8A5A05" w:rsidRPr="008C13D7" w:rsidRDefault="008A5A05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KCC2 Count forward beginning from a given number within the known sequence</w:t>
            </w:r>
          </w:p>
        </w:tc>
      </w:tr>
      <w:tr w:rsidR="00D85633" w:rsidTr="000C2903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70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8A5A05" w:rsidRDefault="008A5A05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count, recognize, and write/trace numbers 0-5.</w:t>
            </w:r>
          </w:p>
          <w:p w:rsidR="008A5A05" w:rsidRDefault="008A5A05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count to 5 beginning at any number.</w:t>
            </w:r>
          </w:p>
          <w:p w:rsidR="000C2903" w:rsidRDefault="000C290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0C2903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0" w:type="dxa"/>
            <w:gridSpan w:val="6"/>
          </w:tcPr>
          <w:p w:rsidR="00D85633" w:rsidRPr="000C290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</w:t>
            </w:r>
            <w:proofErr w:type="gramStart"/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Hook:</w:t>
            </w:r>
            <w:proofErr w:type="gramEnd"/>
            <w:r w:rsidRPr="000C2903">
              <w:rPr>
                <w:rFonts w:ascii="Times New Roman" w:hAnsi="Times New Roman" w:cs="Times New Roman"/>
                <w:b/>
                <w:sz w:val="24"/>
                <w:szCs w:val="24"/>
              </w:rPr>
              <w:t>(How will students become cognitively engaged and focused?)</w:t>
            </w:r>
          </w:p>
          <w:p w:rsidR="00D85633" w:rsidRDefault="008A5A05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903">
              <w:rPr>
                <w:rFonts w:ascii="Times New Roman" w:hAnsi="Times New Roman" w:cs="Times New Roman"/>
                <w:b/>
                <w:sz w:val="24"/>
                <w:szCs w:val="24"/>
              </w:rPr>
              <w:t>Ask 2 students to give a “high 5” to one another.  Ask why it is called a “high 5”.  How do you know?  Students count their fingers to 5 and find a partner to give a “high 5”.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2903" w:rsidRDefault="000C290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0C2903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70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8A5A05" w:rsidRDefault="008A5A05" w:rsidP="00DD2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 counting to 5.  Then demonstrate how to count 5 cubes using 1 to 1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correspondance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Write numbers 1-5 on the board for students to see.  Show how to count while pointing to these numbers in order on the board.  </w:t>
            </w:r>
            <w:r w:rsidR="00DD2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Tell students you can count to 5 beginning at 2.  Model how to point to the number 2 on the board and verbally count to 5 while pointing to the numbers in the correct order to 5.  Repeat beginning at 3 and 4.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Play a number writing song to put words with how to write and form each number.  Model how to sing the song while following the words </w:t>
            </w:r>
            <w:r w:rsidR="00DD25CE">
              <w:rPr>
                <w:rFonts w:ascii="Times New Roman" w:hAnsi="Times New Roman" w:cs="Times New Roman"/>
                <w:b/>
                <w:sz w:val="24"/>
                <w:szCs w:val="24"/>
              </w:rPr>
              <w:t>that tell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how to write each number.</w:t>
            </w:r>
            <w:r w:rsidR="00DD25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0C2903" w:rsidRDefault="000C2903" w:rsidP="00DD25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0C2903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70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DD25CE" w:rsidRDefault="00DD25CE" w:rsidP="00D74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Choose a student to demonstrate how to count out 3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unifix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cubes.  Then have that student choose the correct number card to represent 3 with a numeral.  Repeat this activity with several students.  Remind students that we are representing a number with a quantity of obje</w:t>
            </w:r>
            <w:r w:rsidR="00D746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cts as well as by the numeral. </w:t>
            </w:r>
          </w:p>
          <w:p w:rsidR="000C2903" w:rsidRDefault="000C2903" w:rsidP="00D746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0C2903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70" w:type="dxa"/>
            <w:gridSpan w:val="6"/>
          </w:tcPr>
          <w:p w:rsidR="00DD25CE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0C2903" w:rsidRDefault="000C2903" w:rsidP="000C2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Have students take a piece of paper and trace their hand.  They will start on the left and write one number on each finger to show the correct order for counting from 1-5.  </w:t>
            </w:r>
          </w:p>
          <w:p w:rsidR="000C2903" w:rsidRDefault="000C2903" w:rsidP="000C2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25CE" w:rsidRDefault="000C2903" w:rsidP="000C2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0C2903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70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D746B7" w:rsidRDefault="00D746B7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Call out a number from 1-5.  Have students show that number using their fingers with one hand and point to the correct number on their traced hand.   Repeat activity with all numbers 1-5.  Tell students they can now show a number</w:t>
            </w:r>
          </w:p>
        </w:tc>
      </w:tr>
      <w:tr w:rsidR="008C13D7" w:rsidTr="000C2903">
        <w:trPr>
          <w:trHeight w:val="296"/>
        </w:trPr>
        <w:tc>
          <w:tcPr>
            <w:tcW w:w="11088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0C2903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744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0C2903">
        <w:trPr>
          <w:trHeight w:val="719"/>
        </w:trPr>
        <w:tc>
          <w:tcPr>
            <w:tcW w:w="3672" w:type="dxa"/>
            <w:gridSpan w:val="3"/>
          </w:tcPr>
          <w:p w:rsidR="000C2903" w:rsidRDefault="000C290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-Have students count to 10 and write numbers to 10.  </w:t>
            </w:r>
          </w:p>
          <w:p w:rsidR="005C4CBE" w:rsidRDefault="000C290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-Have students draw 2 hands and write numbers 1-10.</w:t>
            </w:r>
          </w:p>
        </w:tc>
        <w:tc>
          <w:tcPr>
            <w:tcW w:w="3672" w:type="dxa"/>
            <w:gridSpan w:val="3"/>
          </w:tcPr>
          <w:p w:rsidR="000C2903" w:rsidRDefault="000C290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-Anchor chart with number and picture with a number line.  </w:t>
            </w:r>
          </w:p>
          <w:p w:rsidR="005C4CBE" w:rsidRDefault="000C290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-Trace numbers and have students color in that many in 5s fames boxes in a small group setting.</w:t>
            </w:r>
          </w:p>
        </w:tc>
        <w:tc>
          <w:tcPr>
            <w:tcW w:w="3744" w:type="dxa"/>
          </w:tcPr>
          <w:p w:rsidR="005C4CBE" w:rsidRDefault="000C290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-Use fewer numbers (0-3)</w:t>
            </w:r>
          </w:p>
          <w:p w:rsidR="000C2903" w:rsidRDefault="000C2903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-Echo count (rote count and 1 to 1 correspondence with objects</w:t>
            </w:r>
          </w:p>
        </w:tc>
      </w:tr>
      <w:tr w:rsidR="008C13D7" w:rsidTr="000C2903">
        <w:trPr>
          <w:trHeight w:val="296"/>
        </w:trPr>
        <w:tc>
          <w:tcPr>
            <w:tcW w:w="11088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0C290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calls out a number for students to represent that number with drawings and numeral form. 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for number 3, students will draw 3 circles and write the number 3)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0C2903">
        <w:trPr>
          <w:trHeight w:val="296"/>
        </w:trPr>
        <w:tc>
          <w:tcPr>
            <w:tcW w:w="11088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0C290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the students count to 5?</w:t>
            </w:r>
          </w:p>
          <w:p w:rsidR="000C2903" w:rsidRDefault="000C290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the students represent numbers to 5 with objects to show quantity?</w:t>
            </w:r>
          </w:p>
          <w:p w:rsidR="000C2903" w:rsidRDefault="000C290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the students write the numbers to 5 correctly and when called out at random?</w:t>
            </w:r>
          </w:p>
          <w:p w:rsidR="00643719" w:rsidRDefault="000C290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 the students count on from any number to 5?</w:t>
            </w: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6B7" w:rsidRDefault="00D746B7" w:rsidP="00D7779B">
      <w:pPr>
        <w:spacing w:after="0" w:line="240" w:lineRule="auto"/>
      </w:pPr>
      <w:r>
        <w:separator/>
      </w:r>
    </w:p>
  </w:endnote>
  <w:endnote w:type="continuationSeparator" w:id="0">
    <w:p w:rsidR="00D746B7" w:rsidRDefault="00D746B7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6B7" w:rsidRDefault="00D746B7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6B7" w:rsidRDefault="00D746B7" w:rsidP="00D7779B">
      <w:pPr>
        <w:spacing w:after="0" w:line="240" w:lineRule="auto"/>
      </w:pPr>
      <w:r>
        <w:separator/>
      </w:r>
    </w:p>
  </w:footnote>
  <w:footnote w:type="continuationSeparator" w:id="0">
    <w:p w:rsidR="00D746B7" w:rsidRDefault="00D746B7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E20925"/>
    <w:multiLevelType w:val="hybridMultilevel"/>
    <w:tmpl w:val="FC025B84"/>
    <w:lvl w:ilvl="0" w:tplc="14E85486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C2903"/>
    <w:rsid w:val="000E212E"/>
    <w:rsid w:val="00224A5F"/>
    <w:rsid w:val="00274ACD"/>
    <w:rsid w:val="0028190D"/>
    <w:rsid w:val="003D7D31"/>
    <w:rsid w:val="004B658C"/>
    <w:rsid w:val="0051657B"/>
    <w:rsid w:val="00570FB8"/>
    <w:rsid w:val="005C4CBE"/>
    <w:rsid w:val="00643719"/>
    <w:rsid w:val="0065592D"/>
    <w:rsid w:val="006A0ACD"/>
    <w:rsid w:val="007B401D"/>
    <w:rsid w:val="008A5A05"/>
    <w:rsid w:val="008C13D7"/>
    <w:rsid w:val="009B085C"/>
    <w:rsid w:val="00A67FA5"/>
    <w:rsid w:val="00B51CA8"/>
    <w:rsid w:val="00C92D93"/>
    <w:rsid w:val="00CB2DBC"/>
    <w:rsid w:val="00CD5617"/>
    <w:rsid w:val="00D746B7"/>
    <w:rsid w:val="00D7779B"/>
    <w:rsid w:val="00D85633"/>
    <w:rsid w:val="00DD25CE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1ABCB4-E796-4553-949A-513EC8483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dcterms:created xsi:type="dcterms:W3CDTF">2012-07-09T18:11:00Z</dcterms:created>
  <dcterms:modified xsi:type="dcterms:W3CDTF">2012-07-09T18:11:00Z</dcterms:modified>
</cp:coreProperties>
</file>